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431" w:rsidRDefault="00B61FA1">
      <w:r>
        <w:t>Коллеги, друзья.</w:t>
      </w:r>
    </w:p>
    <w:p w:rsidR="00B61FA1" w:rsidRDefault="00B61FA1">
      <w:r>
        <w:t>Наши исследования привели к еще одному интересному открытию, а именно какие типы металликов предпочитают использовать заводы для конвейерной окраски.</w:t>
      </w:r>
    </w:p>
    <w:p w:rsidR="00B61FA1" w:rsidRDefault="00B61FA1">
      <w:r>
        <w:t xml:space="preserve">Роботы на покрасочной линии обычно рассчитаны на напыление 8-и цветов, густая краска поступает по трубопроводам под давлением из миксерной, которая может находится на расстоянии до 50-и метров от цеха окраски. В миксерной стоят бочки емкостью более 100 литров, в которых шейкеры постоянно перемешивают краску. </w:t>
      </w:r>
    </w:p>
    <w:p w:rsidR="00B61FA1" w:rsidRDefault="00B61FA1">
      <w:r>
        <w:t>Высокое давление, постоянное перемешивание подвергают частички металлика стрессовым воздействиям, которые могут ломать</w:t>
      </w:r>
      <w:r w:rsidR="00713A09">
        <w:t xml:space="preserve"> и крошить</w:t>
      </w:r>
      <w:r>
        <w:t xml:space="preserve"> тонкие частички. </w:t>
      </w:r>
      <w:r w:rsidR="00713A09">
        <w:t>Поэтому</w:t>
      </w:r>
      <w:r>
        <w:t>, для конвейеров поставщики предлагают специальные серии металликов</w:t>
      </w:r>
      <w:r w:rsidR="00B167FE">
        <w:t xml:space="preserve"> с условным названием</w:t>
      </w:r>
      <w:r>
        <w:t xml:space="preserve"> </w:t>
      </w:r>
      <w:r>
        <w:rPr>
          <w:lang w:val="en-US"/>
        </w:rPr>
        <w:t>NDF</w:t>
      </w:r>
      <w:r w:rsidRPr="00B61FA1">
        <w:t xml:space="preserve"> </w:t>
      </w:r>
      <w:r>
        <w:rPr>
          <w:lang w:val="en-US"/>
        </w:rPr>
        <w:t>Not</w:t>
      </w:r>
      <w:r w:rsidRPr="00B61FA1">
        <w:t xml:space="preserve"> </w:t>
      </w:r>
      <w:r>
        <w:rPr>
          <w:lang w:val="en-US"/>
        </w:rPr>
        <w:t>Degrading</w:t>
      </w:r>
      <w:r w:rsidRPr="00B61FA1">
        <w:t xml:space="preserve"> </w:t>
      </w:r>
      <w:r>
        <w:rPr>
          <w:lang w:val="en-US"/>
        </w:rPr>
        <w:t>Flakes</w:t>
      </w:r>
      <w:r w:rsidRPr="00B61FA1">
        <w:t xml:space="preserve"> (</w:t>
      </w:r>
      <w:r w:rsidR="00713A09">
        <w:t>дословный перевод не разрушаемые хлопья). Основная особенность этих частиц- в 2-3 раза большая толщина по сравнению с обычными сериями</w:t>
      </w:r>
    </w:p>
    <w:p w:rsidR="00713A09" w:rsidRDefault="007F58EE">
      <w:r w:rsidRPr="007F58EE">
        <w:rPr>
          <w:noProof/>
          <w:lang w:eastAsia="ru-RU"/>
        </w:rPr>
        <w:drawing>
          <wp:inline distT="0" distB="0" distL="0" distR="0">
            <wp:extent cx="4962083" cy="2647581"/>
            <wp:effectExtent l="0" t="0" r="0" b="635"/>
            <wp:docPr id="1" name="Рисунок 1" descr="C:\Users\denis.s\Desktop\Теги\Пигменты\Металлики\NDF 1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Пигменты\Металлики\NDF 1.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879" cy="2653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8EE" w:rsidRDefault="007F58EE">
      <w:r>
        <w:t xml:space="preserve">Такие пигменты имеют более низкую </w:t>
      </w:r>
      <w:proofErr w:type="spellStart"/>
      <w:r>
        <w:t>укрывистость</w:t>
      </w:r>
      <w:proofErr w:type="spellEnd"/>
      <w:r>
        <w:t xml:space="preserve">, и </w:t>
      </w:r>
      <w:r w:rsidR="00A07B77">
        <w:t xml:space="preserve">в </w:t>
      </w:r>
      <w:proofErr w:type="spellStart"/>
      <w:r w:rsidR="00A07B77">
        <w:t>рефинише</w:t>
      </w:r>
      <w:proofErr w:type="spellEnd"/>
      <w:r w:rsidR="00A07B77">
        <w:t xml:space="preserve"> они</w:t>
      </w:r>
      <w:r w:rsidR="00A07B77" w:rsidRPr="00A07B77">
        <w:t xml:space="preserve"> </w:t>
      </w:r>
      <w:r w:rsidR="00A07B77">
        <w:t>практически не используются</w:t>
      </w:r>
    </w:p>
    <w:p w:rsidR="00A07B77" w:rsidRDefault="00A07B77">
      <w:r w:rsidRPr="00A07B77">
        <w:rPr>
          <w:noProof/>
          <w:lang w:eastAsia="ru-RU"/>
        </w:rPr>
        <w:drawing>
          <wp:inline distT="0" distB="0" distL="0" distR="0">
            <wp:extent cx="3770768" cy="2264862"/>
            <wp:effectExtent l="0" t="0" r="1270" b="2540"/>
            <wp:docPr id="3" name="Рисунок 3" descr="C:\Users\denis.s\Desktop\Теги\Пигменты\Металлики\NDF 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Пигменты\Металлики\NDF 2.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476" cy="2268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07B77" w:rsidRPr="00A07B77" w:rsidRDefault="00A07B77">
      <w:r>
        <w:t>Секрет колеровки</w:t>
      </w:r>
      <w:r w:rsidRPr="00A07B77">
        <w:t>:</w:t>
      </w:r>
    </w:p>
    <w:p w:rsidR="007F58EE" w:rsidRPr="00713A09" w:rsidRDefault="00A07B77">
      <w:r>
        <w:t>Конечно эти знания вряд ли помогут нам в колеровке</w:t>
      </w:r>
      <w:r w:rsidR="00D87F64">
        <w:t>, хотя с другой стороны, как говорится… Предупрежден, значит вооружен.</w:t>
      </w:r>
      <w:r w:rsidR="00B167FE">
        <w:t xml:space="preserve"> Хотя не исключено что могут придумать какие-нибудь добавки </w:t>
      </w:r>
      <w:r w:rsidR="00B167FE" w:rsidRPr="00B167FE">
        <w:t>“</w:t>
      </w:r>
      <w:r w:rsidR="00B167FE">
        <w:t>раздувающие</w:t>
      </w:r>
      <w:r w:rsidR="00B167FE" w:rsidRPr="00B167FE">
        <w:t>”</w:t>
      </w:r>
      <w:r w:rsidR="00B167FE">
        <w:t xml:space="preserve"> толщину частиц. Поживем- увидим…</w:t>
      </w:r>
    </w:p>
    <w:sectPr w:rsidR="007F58EE" w:rsidRPr="00713A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D3F"/>
    <w:rsid w:val="00713A09"/>
    <w:rsid w:val="00780328"/>
    <w:rsid w:val="007F58EE"/>
    <w:rsid w:val="00844042"/>
    <w:rsid w:val="00A07B77"/>
    <w:rsid w:val="00B167FE"/>
    <w:rsid w:val="00B61FA1"/>
    <w:rsid w:val="00B81D3F"/>
    <w:rsid w:val="00C322E2"/>
    <w:rsid w:val="00D8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05C2"/>
  <w15:chartTrackingRefBased/>
  <w15:docId w15:val="{A6CF6C0B-ECBA-4984-99E4-78E1695D9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User</cp:lastModifiedBy>
  <cp:revision>5</cp:revision>
  <dcterms:created xsi:type="dcterms:W3CDTF">2018-01-12T21:21:00Z</dcterms:created>
  <dcterms:modified xsi:type="dcterms:W3CDTF">2018-06-19T15:32:00Z</dcterms:modified>
</cp:coreProperties>
</file>