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90B" w:rsidRDefault="006B3091">
      <w:r>
        <w:t>Добрый вечер</w:t>
      </w:r>
    </w:p>
    <w:p w:rsidR="006B3091" w:rsidRPr="006B3091" w:rsidRDefault="006B3091">
      <w:r>
        <w:t xml:space="preserve">Продолжаем рубрику шахматы и сегодня поговорим о колеровке оранжевой эффектной краски </w:t>
      </w:r>
      <w:r>
        <w:rPr>
          <w:lang w:val="en-US"/>
        </w:rPr>
        <w:t>Kia</w:t>
      </w:r>
      <w:r w:rsidRPr="006B3091">
        <w:t xml:space="preserve"> </w:t>
      </w:r>
      <w:r>
        <w:rPr>
          <w:lang w:val="en-US"/>
        </w:rPr>
        <w:t>DM</w:t>
      </w:r>
      <w:r>
        <w:t xml:space="preserve">. Тесты сделаны в 2,5 слоя на средне серую подложку аэрозоль </w:t>
      </w:r>
      <w:proofErr w:type="spellStart"/>
      <w:r>
        <w:rPr>
          <w:lang w:val="en-US"/>
        </w:rPr>
        <w:t>Autolux</w:t>
      </w:r>
      <w:proofErr w:type="spellEnd"/>
      <w:r w:rsidRPr="006B3091">
        <w:t xml:space="preserve"> </w:t>
      </w:r>
      <w:r>
        <w:rPr>
          <w:lang w:val="en-US"/>
        </w:rPr>
        <w:t>AL</w:t>
      </w:r>
      <w:r w:rsidRPr="006B3091">
        <w:t>415.</w:t>
      </w:r>
    </w:p>
    <w:p w:rsidR="006B3091" w:rsidRDefault="006B3091">
      <w:r>
        <w:t>Выкрашиваем стандартную формулу, сравниваем</w:t>
      </w:r>
    </w:p>
    <w:p w:rsidR="006B3091" w:rsidRDefault="006B3091">
      <w:r w:rsidRPr="006B3091">
        <w:rPr>
          <w:noProof/>
          <w:lang w:eastAsia="ru-RU"/>
        </w:rPr>
        <w:drawing>
          <wp:inline distT="0" distB="0" distL="0" distR="0">
            <wp:extent cx="3184393" cy="2388295"/>
            <wp:effectExtent l="0" t="0" r="0" b="0"/>
            <wp:docPr id="1" name="Рисунок 1" descr="C:\Users\denis.s\Desktop\Теги\Шахматы\Kia DM\Pri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Kia DM\Prim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091" cy="239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091" w:rsidRDefault="006B3091">
      <w:r>
        <w:t>Формула имеет значительное отличие по всем параметрам, значительно краснее. В программе есть варианты цвета, проводим анализ</w:t>
      </w:r>
      <w:r>
        <w:br/>
      </w:r>
      <w:r w:rsidRPr="006B3091">
        <w:rPr>
          <w:noProof/>
          <w:lang w:eastAsia="ru-RU"/>
        </w:rPr>
        <w:drawing>
          <wp:inline distT="0" distB="0" distL="0" distR="0">
            <wp:extent cx="5940425" cy="3960766"/>
            <wp:effectExtent l="0" t="0" r="3175" b="1905"/>
            <wp:docPr id="2" name="Рисунок 2" descr="C:\Users\denis.s\Desktop\Теги\Шахматы\Kia DM\Kia 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Kia DM\Kia D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091" w:rsidRDefault="006B3091">
      <w:pPr>
        <w:rPr>
          <w:lang w:val="en-US"/>
        </w:rPr>
      </w:pPr>
      <w:r>
        <w:t>Вариант +</w:t>
      </w:r>
      <w:r>
        <w:rPr>
          <w:lang w:val="en-US"/>
        </w:rPr>
        <w:t>D</w:t>
      </w:r>
      <w:r w:rsidRPr="006B3091">
        <w:t xml:space="preserve"> +</w:t>
      </w:r>
      <w:r>
        <w:rPr>
          <w:lang w:val="en-US"/>
        </w:rPr>
        <w:t>L</w:t>
      </w:r>
      <w:r>
        <w:t xml:space="preserve"> имеет много светло желтого прозрачного пигмента и зеленый перламутр</w:t>
      </w:r>
      <w:r w:rsidR="0015590B">
        <w:t>, цвет ярко оранжевый, вряд ли в нем нужен зеленый перламутр. Вариант +</w:t>
      </w:r>
      <w:r w:rsidR="0015590B">
        <w:rPr>
          <w:lang w:val="en-US"/>
        </w:rPr>
        <w:t>Pu</w:t>
      </w:r>
      <w:r w:rsidR="0015590B" w:rsidRPr="0015590B">
        <w:t xml:space="preserve"> </w:t>
      </w:r>
      <w:r w:rsidR="0015590B">
        <w:t>(более чистый) в рецепте идет золотистый перламутр, что по смыслу больше подходит к цвету, кроме этого есть прозрачный черно желтый, значит можно исключая его сделать цвет еще ярче. Принимаем решение выкрасить +</w:t>
      </w:r>
      <w:r w:rsidR="0015590B">
        <w:rPr>
          <w:lang w:val="en-US"/>
        </w:rPr>
        <w:t>Pu</w:t>
      </w:r>
    </w:p>
    <w:p w:rsidR="0015590B" w:rsidRDefault="0015590B">
      <w:pPr>
        <w:rPr>
          <w:lang w:val="en-US"/>
        </w:rPr>
      </w:pPr>
      <w:r w:rsidRPr="0015590B">
        <w:rPr>
          <w:noProof/>
          <w:lang w:eastAsia="ru-RU"/>
        </w:rPr>
        <w:lastRenderedPageBreak/>
        <w:drawing>
          <wp:inline distT="0" distB="0" distL="0" distR="0">
            <wp:extent cx="2883768" cy="2162827"/>
            <wp:effectExtent l="0" t="0" r="0" b="8890"/>
            <wp:docPr id="3" name="Рисунок 3" descr="C:\Users\denis.s\Desktop\Теги\Шахматы\Kia DM\+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Kia DM\+P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502" cy="2170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ED5" w:rsidRPr="00EB6ED5">
        <w:rPr>
          <w:noProof/>
          <w:lang w:eastAsia="ru-RU"/>
        </w:rPr>
        <w:drawing>
          <wp:inline distT="0" distB="0" distL="0" distR="0">
            <wp:extent cx="2922739" cy="2192054"/>
            <wp:effectExtent l="0" t="0" r="0" b="0"/>
            <wp:docPr id="4" name="Рисунок 4" descr="C:\Users\denis.s\Desktop\Теги\Шахматы\Kia DM\+Pu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Kia DM\+Pu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966" cy="21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90B" w:rsidRDefault="0015590B">
      <w:r>
        <w:t>Вариант однозначно лучше стандарта, но</w:t>
      </w:r>
      <w:r w:rsidR="00D815A4">
        <w:t xml:space="preserve"> не хватает чистоты оранжевого оттенка, очень светлы</w:t>
      </w:r>
      <w:r w:rsidR="00EB6ED5">
        <w:t>й боковой тон. Анализируем формулу</w:t>
      </w:r>
    </w:p>
    <w:p w:rsidR="00EB6ED5" w:rsidRDefault="00EB6ED5">
      <w:r w:rsidRPr="00EB6ED5">
        <w:rPr>
          <w:noProof/>
          <w:lang w:eastAsia="ru-RU"/>
        </w:rPr>
        <w:drawing>
          <wp:inline distT="0" distB="0" distL="0" distR="0">
            <wp:extent cx="2066794" cy="1550096"/>
            <wp:effectExtent l="0" t="0" r="0" b="0"/>
            <wp:docPr id="5" name="Рисунок 5" descr="C:\Users\denis.s\Desktop\Теги\Шахматы\Kia DM\Ш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Kia DM\Ш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400" cy="155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ED5" w:rsidRDefault="00EB6ED5">
      <w:r>
        <w:t xml:space="preserve">Немного смещая светлый 112 на более насыщенный темный </w:t>
      </w:r>
      <w:proofErr w:type="gramStart"/>
      <w:r>
        <w:t>113</w:t>
      </w:r>
      <w:proofErr w:type="gramEnd"/>
      <w:r>
        <w:t xml:space="preserve"> мы затемним боковой тон и сделаем цвет более насыщенным по красно-оранжевому</w:t>
      </w:r>
    </w:p>
    <w:p w:rsidR="00EB6ED5" w:rsidRDefault="00EB6ED5">
      <w:r w:rsidRPr="00EB6ED5">
        <w:rPr>
          <w:noProof/>
          <w:lang w:eastAsia="ru-RU"/>
        </w:rPr>
        <w:drawing>
          <wp:inline distT="0" distB="0" distL="0" distR="0">
            <wp:extent cx="2192054" cy="1644041"/>
            <wp:effectExtent l="0" t="0" r="0" b="0"/>
            <wp:docPr id="6" name="Рисунок 6" descr="C:\Users\denis.s\Desktop\Теги\Шахматы\Kia DM\Шаг 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Kia DM\Шаг 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958" cy="164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D93" w:rsidRDefault="00EB6ED5">
      <w:r>
        <w:t>Желтый металлик 167 совместно с 112 и 113 дает среднюю яркость оранжевого тона. Если нам нужно сместить к желтому, мы можем увеличить 167, но не будет чистоты цвета (белесая точка металлика)</w:t>
      </w:r>
      <w:r w:rsidR="00343D93">
        <w:t xml:space="preserve">. Более яркий оттенок можно получить на основе желтого перламутра, но тогда краска станет яркой, но более красной, а нам нужен яркий, но оранжевый оттенок. Принимаем решение ввести в формулу яркий оливковый </w:t>
      </w:r>
      <w:proofErr w:type="spellStart"/>
      <w:r w:rsidR="00343D93">
        <w:t>микс</w:t>
      </w:r>
      <w:proofErr w:type="spellEnd"/>
      <w:r w:rsidR="00343D93">
        <w:t xml:space="preserve"> </w:t>
      </w:r>
      <w:r w:rsidR="00343D93">
        <w:rPr>
          <w:lang w:val="en-US"/>
        </w:rPr>
        <w:t>AL</w:t>
      </w:r>
      <w:r w:rsidR="00343D93" w:rsidRPr="00343D93">
        <w:t xml:space="preserve">123 </w:t>
      </w:r>
      <w:r w:rsidR="00343D93">
        <w:t>который с желтым перламутром дает чистый золотой оттенок с достаточно темным углом. Для контроля оттенка смешиваем капли тонеров</w:t>
      </w:r>
    </w:p>
    <w:p w:rsidR="00EB6ED5" w:rsidRDefault="00EB6ED5">
      <w:r>
        <w:lastRenderedPageBreak/>
        <w:t xml:space="preserve"> </w:t>
      </w:r>
      <w:r w:rsidR="00343D93" w:rsidRPr="00343D93">
        <w:rPr>
          <w:noProof/>
          <w:lang w:eastAsia="ru-RU"/>
        </w:rPr>
        <w:drawing>
          <wp:inline distT="0" distB="0" distL="0" distR="0">
            <wp:extent cx="3027123" cy="2270342"/>
            <wp:effectExtent l="0" t="0" r="1905" b="0"/>
            <wp:docPr id="7" name="Рисунок 7" descr="C:\Users\denis.s\Desktop\Теги\Шахматы\Kia DM\Ш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Kia DM\Ш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421" cy="227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D93" w:rsidRDefault="00343D93">
      <w:r>
        <w:t>Убираем из формулы флоп контроль 191, белый перламутр 176 и светлый красный боковой 116 для затемнения бокового и наращивания яркости цвета</w:t>
      </w:r>
      <w:r w:rsidR="0067570D">
        <w:t xml:space="preserve">. Смещаем 10% (2 грамма) с 112 на 113 для затемнения бокового, </w:t>
      </w:r>
      <w:proofErr w:type="gramStart"/>
      <w:r w:rsidR="0067570D">
        <w:t>Уменьшаем</w:t>
      </w:r>
      <w:proofErr w:type="gramEnd"/>
      <w:r w:rsidR="0067570D">
        <w:t xml:space="preserve"> 167 на 1 грамм, увеличиваем 185 на 2 грамма, вводим 0,8 грамма 123 оливкового. </w:t>
      </w:r>
      <w:r w:rsidR="0006763C">
        <w:t>Наливаем в новую банку</w:t>
      </w:r>
    </w:p>
    <w:p w:rsidR="0006763C" w:rsidRDefault="0006763C">
      <w:r w:rsidRPr="0006763C">
        <w:rPr>
          <w:noProof/>
          <w:lang w:eastAsia="ru-RU"/>
        </w:rPr>
        <w:drawing>
          <wp:inline distT="0" distB="0" distL="0" distR="0">
            <wp:extent cx="2672219" cy="2004164"/>
            <wp:effectExtent l="0" t="0" r="0" b="0"/>
            <wp:docPr id="8" name="Рисунок 8" descr="C:\Users\denis.s\Desktop\Теги\Шахматы\Kia DM\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Kia DM\1.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16" cy="200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63C" w:rsidRDefault="0006763C">
      <w:r>
        <w:t xml:space="preserve">Оттенок стал насыщеннее, отражение светлее, боковой явно темнее. Добавляем флоп 191 и 0,1 </w:t>
      </w:r>
      <w:r w:rsidR="00C217BE">
        <w:rPr>
          <w:lang w:val="en-US"/>
        </w:rPr>
        <w:t xml:space="preserve">105 </w:t>
      </w:r>
      <w:r>
        <w:t>боковой светлый лимон</w:t>
      </w:r>
    </w:p>
    <w:p w:rsidR="0006763C" w:rsidRDefault="0006763C">
      <w:r w:rsidRPr="0006763C">
        <w:rPr>
          <w:noProof/>
          <w:lang w:eastAsia="ru-RU"/>
        </w:rPr>
        <w:drawing>
          <wp:inline distT="0" distB="0" distL="0" distR="0">
            <wp:extent cx="2701446" cy="2026085"/>
            <wp:effectExtent l="0" t="0" r="3810" b="0"/>
            <wp:docPr id="10" name="Рисунок 10" descr="C:\Users\denis.s\Desktop\Теги\Шахматы\Kia DM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Kia DM\2.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089" cy="203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63C">
        <w:rPr>
          <w:noProof/>
          <w:lang w:eastAsia="ru-RU"/>
        </w:rPr>
        <w:drawing>
          <wp:inline distT="0" distB="0" distL="0" distR="0">
            <wp:extent cx="2701290" cy="2025968"/>
            <wp:effectExtent l="0" t="0" r="3810" b="0"/>
            <wp:docPr id="11" name="Рисунок 11" descr="C:\Users\denis.s\Desktop\Теги\Шахматы\Kia DM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Kia DM\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404" cy="202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63C" w:rsidRDefault="0006763C">
      <w:r>
        <w:t xml:space="preserve">Доливаем еще 0,05 литра удерживая 1 грамм черно желтого, </w:t>
      </w:r>
      <w:r w:rsidR="0067570D">
        <w:t xml:space="preserve">еще </w:t>
      </w:r>
      <w:bookmarkStart w:id="0" w:name="_GoBack"/>
      <w:bookmarkEnd w:id="0"/>
      <w:r>
        <w:t>добавляем одновременно ярко красный коралл 113 и оливковый 123</w:t>
      </w:r>
    </w:p>
    <w:p w:rsidR="0006763C" w:rsidRDefault="0006763C">
      <w:r w:rsidRPr="0006763C">
        <w:rPr>
          <w:noProof/>
          <w:lang w:eastAsia="ru-RU"/>
        </w:rPr>
        <w:lastRenderedPageBreak/>
        <w:drawing>
          <wp:inline distT="0" distB="0" distL="0" distR="0">
            <wp:extent cx="3131507" cy="2348630"/>
            <wp:effectExtent l="0" t="0" r="0" b="0"/>
            <wp:docPr id="12" name="Рисунок 12" descr="C:\Users\denis.s\Desktop\Теги\Шахматы\Kia DM\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Kia DM\3.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417" cy="2358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FE8" w:rsidRDefault="00490FE8">
      <w:r>
        <w:t>Оттенок стал похож по насыщенности, но краснее, принимаем решение сместить ближе к желто оранжевому без потери яркости добавляя одновременно 185 желтый перламутр и 123 оливковый</w:t>
      </w:r>
    </w:p>
    <w:p w:rsidR="00490FE8" w:rsidRDefault="00490FE8">
      <w:r w:rsidRPr="00490FE8">
        <w:rPr>
          <w:noProof/>
          <w:lang w:eastAsia="ru-RU"/>
        </w:rPr>
        <w:drawing>
          <wp:inline distT="0" distB="0" distL="0" distR="0">
            <wp:extent cx="2694487" cy="2020865"/>
            <wp:effectExtent l="0" t="0" r="0" b="0"/>
            <wp:docPr id="14" name="Рисунок 14" descr="C:\Users\denis.s\Desktop\Теги\Шахматы\Kia DM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nis.s\Desktop\Теги\Шахматы\Kia DM\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786" cy="202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0FE8">
        <w:rPr>
          <w:noProof/>
          <w:lang w:eastAsia="ru-RU"/>
        </w:rPr>
        <w:drawing>
          <wp:inline distT="0" distB="0" distL="0" distR="0">
            <wp:extent cx="3011813" cy="2258860"/>
            <wp:effectExtent l="0" t="0" r="0" b="8255"/>
            <wp:docPr id="15" name="Рисунок 15" descr="C:\Users\denis.s\Desktop\Теги\Шахматы\Kia DM\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nis.s\Desktop\Теги\Шахматы\Kia DM\4.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819" cy="226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FE8" w:rsidRDefault="00490FE8">
      <w:r>
        <w:t xml:space="preserve">Насыщенность цвета стала достаточной, под лампой </w:t>
      </w:r>
      <w:r>
        <w:rPr>
          <w:lang w:val="en-US"/>
        </w:rPr>
        <w:t>D</w:t>
      </w:r>
      <w:r w:rsidRPr="00490FE8">
        <w:t>65</w:t>
      </w:r>
      <w:r>
        <w:t xml:space="preserve"> светлее момент отражения и темнее боковой тон. Добавляем 2 грамма 191 флоп контроль</w:t>
      </w:r>
    </w:p>
    <w:p w:rsidR="00490FE8" w:rsidRDefault="00490FE8">
      <w:r w:rsidRPr="00490FE8">
        <w:rPr>
          <w:noProof/>
          <w:lang w:eastAsia="ru-RU"/>
        </w:rPr>
        <w:drawing>
          <wp:inline distT="0" distB="0" distL="0" distR="0">
            <wp:extent cx="2659693" cy="1994770"/>
            <wp:effectExtent l="0" t="0" r="7620" b="5715"/>
            <wp:docPr id="16" name="Рисунок 16" descr="C:\Users\denis.s\Desktop\Теги\Шахматы\Kia DM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nis.s\Desktop\Теги\Шахматы\Kia DM\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52" cy="199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0FE8">
        <w:rPr>
          <w:noProof/>
          <w:lang w:eastAsia="ru-RU"/>
        </w:rPr>
        <w:drawing>
          <wp:inline distT="0" distB="0" distL="0" distR="0">
            <wp:extent cx="2700055" cy="2025041"/>
            <wp:effectExtent l="0" t="0" r="5080" b="0"/>
            <wp:docPr id="17" name="Рисунок 17" descr="C:\Users\denis.s\Desktop\Теги\Шахматы\Kia DM\5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enis.s\Desktop\Теги\Шахматы\Kia DM\5.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22" cy="202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A30" w:rsidRDefault="00F45A30">
      <w:r>
        <w:t>Принимаем решение закончить колеровку</w:t>
      </w:r>
    </w:p>
    <w:p w:rsidR="00F45A30" w:rsidRDefault="00F45A30">
      <w:r w:rsidRPr="00F45A30">
        <w:rPr>
          <w:noProof/>
          <w:lang w:eastAsia="ru-RU"/>
        </w:rPr>
        <w:lastRenderedPageBreak/>
        <w:drawing>
          <wp:inline distT="0" distB="0" distL="0" distR="0">
            <wp:extent cx="2709797" cy="2032347"/>
            <wp:effectExtent l="0" t="0" r="0" b="6350"/>
            <wp:docPr id="18" name="Рисунок 18" descr="C:\Users\denis.s\Desktop\Теги\Шахматы\Kia DM\5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enis.s\Desktop\Теги\Шахматы\Kia DM\5.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86" cy="2036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5A30">
        <w:rPr>
          <w:noProof/>
          <w:lang w:eastAsia="ru-RU"/>
        </w:rPr>
        <w:drawing>
          <wp:inline distT="0" distB="0" distL="0" distR="0">
            <wp:extent cx="2722324" cy="2041743"/>
            <wp:effectExtent l="0" t="0" r="1905" b="0"/>
            <wp:docPr id="19" name="Рисунок 19" descr="C:\Users\denis.s\Desktop\Теги\Шахматы\Kia DM\5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enis.s\Desktop\Теги\Шахматы\Kia DM\5.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240" cy="204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A30" w:rsidRPr="008760CB" w:rsidRDefault="00F45A30">
      <w:pPr>
        <w:rPr>
          <w:lang w:val="en-US"/>
        </w:rPr>
      </w:pPr>
      <w:r w:rsidRPr="00F45A30">
        <w:rPr>
          <w:noProof/>
          <w:lang w:eastAsia="ru-RU"/>
        </w:rPr>
        <w:drawing>
          <wp:inline distT="0" distB="0" distL="0" distR="0">
            <wp:extent cx="2666652" cy="1999989"/>
            <wp:effectExtent l="0" t="0" r="635" b="635"/>
            <wp:docPr id="20" name="Рисунок 20" descr="C:\Users\denis.s\Desktop\Теги\Шахматы\Kia DM\5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enis.s\Desktop\Теги\Шахматы\Kia DM\5.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757" cy="200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5A30">
        <w:rPr>
          <w:noProof/>
          <w:lang w:eastAsia="ru-RU"/>
        </w:rPr>
        <w:drawing>
          <wp:inline distT="0" distB="0" distL="0" distR="0">
            <wp:extent cx="2638816" cy="1979112"/>
            <wp:effectExtent l="0" t="0" r="0" b="2540"/>
            <wp:docPr id="21" name="Рисунок 21" descr="C:\Users\denis.s\Desktop\Теги\Шахматы\Kia DM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enis.s\Desktop\Теги\Шахматы\Kia DM\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031" cy="198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A30" w:rsidRDefault="00F45A30">
      <w:r>
        <w:t xml:space="preserve">Под лампами </w:t>
      </w:r>
      <w:r>
        <w:rPr>
          <w:lang w:val="en-US"/>
        </w:rPr>
        <w:t>D</w:t>
      </w:r>
      <w:r w:rsidRPr="00F45A30">
        <w:t xml:space="preserve">65 </w:t>
      </w:r>
      <w:r>
        <w:t xml:space="preserve">(солнце) и </w:t>
      </w:r>
      <w:r>
        <w:rPr>
          <w:lang w:val="en-US"/>
        </w:rPr>
        <w:t>D</w:t>
      </w:r>
      <w:r w:rsidRPr="00F45A30">
        <w:t>50 (</w:t>
      </w:r>
      <w:r>
        <w:t>пасмурно) существенное отличие отсутствует</w:t>
      </w:r>
    </w:p>
    <w:p w:rsidR="008760CB" w:rsidRDefault="008760CB">
      <w:r>
        <w:t>Суть данной колеровки заключалась в том, что невозможно добиться сильной насыщенности оранжевого оттенка смесью 167 желтого мет</w:t>
      </w:r>
      <w:r w:rsidR="00C217BE">
        <w:t>аллика и 112 яркого красного</w:t>
      </w:r>
      <w:r>
        <w:t>. Нужен был 185 желтый перламутр и 123 прозрачный оливковый которые при смешивании дают чистый золотой цвет с достаточно темным углом. Мы выбрали 123 потому что нам нужен был темный угол, обычные желтые все или светлые</w:t>
      </w:r>
      <w:r w:rsidR="0067570D">
        <w:t>,</w:t>
      </w:r>
      <w:r>
        <w:t xml:space="preserve"> или мутноватые, угол был бы светлее и </w:t>
      </w:r>
      <w:proofErr w:type="spellStart"/>
      <w:r>
        <w:t>молочнее</w:t>
      </w:r>
      <w:proofErr w:type="spellEnd"/>
      <w:r>
        <w:t>.</w:t>
      </w:r>
    </w:p>
    <w:p w:rsidR="00C217BE" w:rsidRDefault="00C217BE">
      <w:pPr>
        <w:rPr>
          <w:lang w:val="en-US"/>
        </w:rPr>
      </w:pPr>
      <w:r>
        <w:t>Основные изменения</w:t>
      </w:r>
      <w:r>
        <w:rPr>
          <w:lang w:val="en-US"/>
        </w:rPr>
        <w:t>:</w:t>
      </w:r>
    </w:p>
    <w:p w:rsidR="00C217BE" w:rsidRPr="00C217BE" w:rsidRDefault="00C217BE" w:rsidP="00C217BE">
      <w:pPr>
        <w:pStyle w:val="a3"/>
        <w:numPr>
          <w:ilvl w:val="0"/>
          <w:numId w:val="1"/>
        </w:numPr>
      </w:pPr>
      <w:r>
        <w:t>Исключение 176 белого перламутра (снижает яркость)</w:t>
      </w:r>
    </w:p>
    <w:p w:rsidR="00C217BE" w:rsidRDefault="00C217BE" w:rsidP="00C217BE">
      <w:pPr>
        <w:pStyle w:val="a3"/>
        <w:numPr>
          <w:ilvl w:val="0"/>
          <w:numId w:val="1"/>
        </w:numPr>
      </w:pPr>
      <w:r>
        <w:t xml:space="preserve">Исключение 116 светло красного бокового (светлит и </w:t>
      </w:r>
      <w:proofErr w:type="spellStart"/>
      <w:r>
        <w:t>краснит</w:t>
      </w:r>
      <w:proofErr w:type="spellEnd"/>
      <w:r>
        <w:t xml:space="preserve"> угол)</w:t>
      </w:r>
    </w:p>
    <w:p w:rsidR="00C217BE" w:rsidRDefault="00C217BE" w:rsidP="00C217BE">
      <w:pPr>
        <w:pStyle w:val="a3"/>
        <w:numPr>
          <w:ilvl w:val="0"/>
          <w:numId w:val="1"/>
        </w:numPr>
      </w:pPr>
      <w:r>
        <w:t>Смещение 112 яркий красный светлый на 113 яркий красный темный для затемнения бокового тона без потери яркости</w:t>
      </w:r>
    </w:p>
    <w:p w:rsidR="00C217BE" w:rsidRDefault="00C217BE" w:rsidP="00C217BE">
      <w:pPr>
        <w:pStyle w:val="a3"/>
        <w:numPr>
          <w:ilvl w:val="0"/>
          <w:numId w:val="1"/>
        </w:numPr>
      </w:pPr>
      <w:r>
        <w:t>Небольшое уменьшение 133 прозрачного черно желтого для осветления и насыщения краски</w:t>
      </w:r>
    </w:p>
    <w:p w:rsidR="00C217BE" w:rsidRDefault="00C217BE" w:rsidP="00C217BE">
      <w:pPr>
        <w:pStyle w:val="a3"/>
        <w:numPr>
          <w:ilvl w:val="0"/>
          <w:numId w:val="1"/>
        </w:numPr>
      </w:pPr>
      <w:r>
        <w:t>Смещение 167 желтого металлика на 185 желтый перламутр и 123 оливковый для усиления яркости золотисто-оранжевого оттенка</w:t>
      </w:r>
      <w:r w:rsidR="00B6589B">
        <w:t xml:space="preserve"> в общем</w:t>
      </w:r>
      <w:r>
        <w:t xml:space="preserve"> и</w:t>
      </w:r>
      <w:r w:rsidR="00B6589B">
        <w:t xml:space="preserve"> в момент</w:t>
      </w:r>
      <w:r>
        <w:t xml:space="preserve"> отражения</w:t>
      </w:r>
    </w:p>
    <w:p w:rsidR="00C217BE" w:rsidRDefault="00C217BE" w:rsidP="00C217BE">
      <w:pPr>
        <w:pStyle w:val="a3"/>
        <w:numPr>
          <w:ilvl w:val="0"/>
          <w:numId w:val="1"/>
        </w:numPr>
      </w:pPr>
      <w:r>
        <w:t>Небольшая добавка 105 боковой светлый лимон для получения оранжевого оттенка под острым углом</w:t>
      </w:r>
    </w:p>
    <w:p w:rsidR="00C217BE" w:rsidRPr="00C217BE" w:rsidRDefault="00C217BE" w:rsidP="00C217BE">
      <w:pPr>
        <w:pStyle w:val="a3"/>
        <w:numPr>
          <w:ilvl w:val="0"/>
          <w:numId w:val="1"/>
        </w:numPr>
      </w:pPr>
      <w:r>
        <w:t>Добавление 191 флоп контроль для затемнения момента отражения и осветления бокового тона</w:t>
      </w:r>
    </w:p>
    <w:p w:rsidR="0006763C" w:rsidRDefault="0006763C"/>
    <w:p w:rsidR="0006763C" w:rsidRDefault="0006763C"/>
    <w:p w:rsidR="00343D93" w:rsidRPr="00EB6ED5" w:rsidRDefault="00343D93"/>
    <w:sectPr w:rsidR="00343D93" w:rsidRPr="00EB6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54A35"/>
    <w:multiLevelType w:val="hybridMultilevel"/>
    <w:tmpl w:val="1D022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D95"/>
    <w:rsid w:val="0006763C"/>
    <w:rsid w:val="0015590B"/>
    <w:rsid w:val="00177F03"/>
    <w:rsid w:val="00343D93"/>
    <w:rsid w:val="00490FE8"/>
    <w:rsid w:val="0067570D"/>
    <w:rsid w:val="006B3091"/>
    <w:rsid w:val="00780328"/>
    <w:rsid w:val="00844042"/>
    <w:rsid w:val="008760CB"/>
    <w:rsid w:val="008C2B5D"/>
    <w:rsid w:val="00B51D95"/>
    <w:rsid w:val="00B6589B"/>
    <w:rsid w:val="00C217BE"/>
    <w:rsid w:val="00D815A4"/>
    <w:rsid w:val="00EB6ED5"/>
    <w:rsid w:val="00F4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33DA3F-383A-4A7B-A391-E0B1B2BC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7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5</cp:revision>
  <dcterms:created xsi:type="dcterms:W3CDTF">2017-12-02T19:34:00Z</dcterms:created>
  <dcterms:modified xsi:type="dcterms:W3CDTF">2017-12-03T00:05:00Z</dcterms:modified>
</cp:coreProperties>
</file>